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658B" w14:textId="77777777" w:rsidR="004F3F2C" w:rsidRDefault="000500EA" w:rsidP="004F3F2C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Times New Roman"/>
          <w:b/>
          <w:color w:val="4C94D8" w:themeColor="text2" w:themeTint="80"/>
          <w:kern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</w:pPr>
      <w:r w:rsidRPr="004F3F2C">
        <w:rPr>
          <w:rFonts w:ascii="Cambria" w:eastAsia="Times New Roman" w:hAnsi="Cambria" w:cs="Times New Roman"/>
          <w:noProof/>
          <w:color w:val="215E99" w:themeColor="text2" w:themeTint="BF"/>
          <w:kern w:val="0"/>
          <w:sz w:val="36"/>
          <w:szCs w:val="36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0BFBBAF5" wp14:editId="3724B7AB">
            <wp:simplePos x="0" y="0"/>
            <wp:positionH relativeFrom="margin">
              <wp:posOffset>3550920</wp:posOffset>
            </wp:positionH>
            <wp:positionV relativeFrom="paragraph">
              <wp:posOffset>-566420</wp:posOffset>
            </wp:positionV>
            <wp:extent cx="2571750" cy="732353"/>
            <wp:effectExtent l="0" t="0" r="0" b="0"/>
            <wp:wrapNone/>
            <wp:docPr id="9618601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3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F3E" w:rsidRPr="004F3F2C">
        <w:rPr>
          <w:rFonts w:ascii="Calibri" w:eastAsia="Constantia" w:hAnsi="Calibri" w:cs="Times New Roman"/>
          <w:noProof/>
          <w:color w:val="215E99" w:themeColor="text2" w:themeTint="BF"/>
          <w:kern w:val="0"/>
          <w:sz w:val="36"/>
          <w:szCs w:val="36"/>
          <w:lang w:eastAsia="cs-CZ"/>
          <w14:ligatures w14:val="none"/>
        </w:rPr>
        <w:drawing>
          <wp:anchor distT="0" distB="0" distL="114300" distR="114300" simplePos="0" relativeHeight="251658240" behindDoc="0" locked="0" layoutInCell="1" allowOverlap="1" wp14:anchorId="6DD39AEF" wp14:editId="55C6DA70">
            <wp:simplePos x="0" y="0"/>
            <wp:positionH relativeFrom="column">
              <wp:posOffset>-233045</wp:posOffset>
            </wp:positionH>
            <wp:positionV relativeFrom="paragraph">
              <wp:posOffset>-490219</wp:posOffset>
            </wp:positionV>
            <wp:extent cx="1095375" cy="365468"/>
            <wp:effectExtent l="0" t="0" r="0" b="0"/>
            <wp:wrapNone/>
            <wp:docPr id="1" name="Image1" descr="Naše Fi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Naše Firm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90" cy="3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F3E" w:rsidRPr="004F3F2C">
        <w:rPr>
          <w:rFonts w:ascii="Cambria" w:hAnsi="Cambria"/>
          <w:b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Finanční</w:t>
      </w:r>
      <w:r w:rsidRPr="004F3F2C">
        <w:rPr>
          <w:rFonts w:ascii="Cambria" w:hAnsi="Cambria"/>
          <w:b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gramotnost</w:t>
      </w:r>
      <w:r w:rsidR="00DE1F3E" w:rsidRPr="004F3F2C">
        <w:rPr>
          <w:rFonts w:ascii="Cambria" w:hAnsi="Cambria"/>
          <w:b/>
          <w:color w:val="215E99" w:themeColor="text2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 podnikavost</w:t>
      </w:r>
    </w:p>
    <w:p w14:paraId="7BE6456D" w14:textId="64049F41" w:rsidR="002C2792" w:rsidRPr="003707B1" w:rsidRDefault="00501E89" w:rsidP="004F3F2C">
      <w:pPr>
        <w:keepNext/>
        <w:keepLines/>
        <w:spacing w:before="240" w:after="0" w:line="276" w:lineRule="auto"/>
        <w:jc w:val="center"/>
        <w:outlineLvl w:val="0"/>
        <w:rPr>
          <w:rFonts w:ascii="Cambria" w:eastAsia="Times New Roman" w:hAnsi="Cambria" w:cs="Times New Roman"/>
          <w:b/>
          <w:color w:val="9AC3F0"/>
          <w:kern w:val="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none"/>
        </w:rPr>
      </w:pPr>
      <w:r w:rsidRPr="00DA5B2A">
        <w:rPr>
          <w:rFonts w:ascii="Cambria" w:eastAsia="Times New Roman" w:hAnsi="Cambria" w:cs="Times New Roman"/>
          <w:color w:val="215E99" w:themeColor="text2" w:themeTint="BF"/>
          <w:kern w:val="0"/>
          <w:sz w:val="32"/>
          <w:szCs w:val="32"/>
          <w14:ligatures w14:val="none"/>
        </w:rPr>
        <w:t xml:space="preserve"> </w:t>
      </w:r>
      <w:r w:rsidR="00DA5B2A" w:rsidRPr="003707B1">
        <w:rPr>
          <w:rFonts w:ascii="Cambria" w:eastAsia="Times New Roman" w:hAnsi="Cambria" w:cs="Times New Roman"/>
          <w:color w:val="9AC3F0"/>
          <w:kern w:val="0"/>
          <w:sz w:val="28"/>
          <w:szCs w:val="28"/>
          <w14:textFill>
            <w14:solidFill>
              <w14:srgbClr w14:val="9AC3F0">
                <w14:lumMod w14:val="75000"/>
                <w14:lumOff w14:val="25000"/>
              </w14:srgbClr>
            </w14:solidFill>
          </w14:textFill>
          <w14:ligatures w14:val="none"/>
        </w:rPr>
        <w:t xml:space="preserve">pro </w:t>
      </w:r>
      <w:r w:rsidRPr="003707B1">
        <w:rPr>
          <w:rFonts w:ascii="Cambria" w:eastAsia="Times New Roman" w:hAnsi="Cambria" w:cs="Times New Roman"/>
          <w:color w:val="9AC3F0"/>
          <w:kern w:val="0"/>
          <w:sz w:val="28"/>
          <w:szCs w:val="28"/>
          <w14:ligatures w14:val="none"/>
        </w:rPr>
        <w:t>8. - 9. ročníky základních škol</w:t>
      </w:r>
    </w:p>
    <w:p w14:paraId="4C026D9E" w14:textId="51CE97F5" w:rsidR="002C2792" w:rsidRPr="003707B1" w:rsidRDefault="00501E89">
      <w:pPr>
        <w:keepNext/>
        <w:keepLines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9AC3F0"/>
          <w:kern w:val="0"/>
          <w:sz w:val="26"/>
          <w:szCs w:val="26"/>
          <w14:ligatures w14:val="none"/>
        </w:rPr>
      </w:pPr>
      <w:r w:rsidRPr="003707B1">
        <w:rPr>
          <w:rFonts w:ascii="Cambria" w:eastAsia="Times New Roman" w:hAnsi="Cambria" w:cs="Times New Roman"/>
          <w:color w:val="9AC3F0"/>
          <w:kern w:val="0"/>
          <w:sz w:val="26"/>
          <w:szCs w:val="26"/>
          <w14:ligatures w14:val="none"/>
        </w:rPr>
        <w:t>Implementační aktivita projektu MAP IV ORP Teplice</w:t>
      </w:r>
    </w:p>
    <w:p w14:paraId="14342C87" w14:textId="77777777" w:rsidR="002C2792" w:rsidRPr="008579BB" w:rsidRDefault="002C2792">
      <w:pPr>
        <w:keepNext/>
        <w:keepLines/>
        <w:spacing w:after="0" w:line="360" w:lineRule="auto"/>
        <w:jc w:val="both"/>
        <w:outlineLvl w:val="1"/>
        <w:rPr>
          <w:rFonts w:ascii="Calibri" w:eastAsia="Times New Roman" w:hAnsi="Calibri" w:cs="Calibri"/>
          <w:color w:val="365F91"/>
          <w:kern w:val="0"/>
          <w:sz w:val="26"/>
          <w:szCs w:val="26"/>
          <w14:ligatures w14:val="none"/>
        </w:rPr>
      </w:pPr>
    </w:p>
    <w:p w14:paraId="122DBBD7" w14:textId="6C398834" w:rsidR="002C2792" w:rsidRPr="008579BB" w:rsidRDefault="00501E89" w:rsidP="00DE1F3E">
      <w:pPr>
        <w:keepNext/>
        <w:keepLines/>
        <w:spacing w:after="0" w:line="360" w:lineRule="auto"/>
        <w:jc w:val="both"/>
        <w:outlineLvl w:val="1"/>
        <w:rPr>
          <w:rFonts w:ascii="Calibri" w:hAnsi="Calibri" w:cs="Calibri"/>
          <w:bCs/>
        </w:rPr>
      </w:pPr>
      <w:r w:rsidRPr="008579BB">
        <w:rPr>
          <w:rFonts w:ascii="Calibri" w:eastAsia="Calibri" w:hAnsi="Calibri" w:cs="Calibri"/>
          <w:b/>
          <w:kern w:val="0"/>
          <w14:ligatures w14:val="none"/>
        </w:rPr>
        <w:t xml:space="preserve">Popis vzdělávací akce: </w:t>
      </w:r>
      <w:r w:rsidRPr="008579BB">
        <w:rPr>
          <w:rFonts w:ascii="Calibri" w:eastAsia="Calibri" w:hAnsi="Calibri" w:cs="Calibri"/>
          <w:bCs/>
          <w:kern w:val="0"/>
          <w14:ligatures w14:val="none"/>
        </w:rPr>
        <w:t xml:space="preserve">Projektový den </w:t>
      </w:r>
      <w:r w:rsidR="00DE1F3E" w:rsidRPr="008579BB">
        <w:rPr>
          <w:rFonts w:ascii="Calibri" w:eastAsia="Calibri" w:hAnsi="Calibri" w:cs="Calibri"/>
          <w:bCs/>
          <w:kern w:val="0"/>
          <w14:ligatures w14:val="none"/>
        </w:rPr>
        <w:t>je zaměřen na v</w:t>
      </w:r>
      <w:r w:rsidR="00DE1F3E" w:rsidRPr="008579BB">
        <w:rPr>
          <w:rFonts w:ascii="Calibri" w:hAnsi="Calibri" w:cs="Calibri"/>
          <w:shd w:val="clear" w:color="auto" w:fill="FFFFFF"/>
        </w:rPr>
        <w:t>ýuku podnikavosti a finanční gramotnosti pro základní a střední školy. Studenti prakticky trénují kreativitu, kritické myšlení, spolupráci, komunikaci a informatické myšlení. Žáci formou hry zažijí teorii v praxi.</w:t>
      </w:r>
    </w:p>
    <w:p w14:paraId="1EBB1FFD" w14:textId="77777777" w:rsidR="00DA5B2A" w:rsidRDefault="00DA5B2A">
      <w:pPr>
        <w:spacing w:after="0" w:line="360" w:lineRule="auto"/>
        <w:jc w:val="both"/>
        <w:rPr>
          <w:rFonts w:ascii="Calibri" w:eastAsia="Constantia" w:hAnsi="Calibri" w:cs="Calibri"/>
          <w:b/>
          <w:bCs/>
          <w:kern w:val="0"/>
          <w:sz w:val="20"/>
          <w:szCs w:val="20"/>
          <w:lang w:val="x-none"/>
          <w14:ligatures w14:val="none"/>
        </w:rPr>
        <w:sectPr w:rsidR="00DA5B2A" w:rsidSect="004758A5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78755AE3" w14:textId="77777777" w:rsidR="00DA5B2A" w:rsidRDefault="00DA5B2A">
      <w:pPr>
        <w:spacing w:after="0" w:line="360" w:lineRule="auto"/>
        <w:jc w:val="both"/>
        <w:rPr>
          <w:rFonts w:ascii="Calibri" w:eastAsia="Constantia" w:hAnsi="Calibri" w:cs="Calibri"/>
          <w:b/>
          <w:bCs/>
          <w:kern w:val="0"/>
          <w:sz w:val="20"/>
          <w:szCs w:val="20"/>
          <w:lang w:val="x-none"/>
          <w14:ligatures w14:val="none"/>
        </w:rPr>
      </w:pPr>
    </w:p>
    <w:p w14:paraId="7FFAD6B0" w14:textId="68B4BAF6" w:rsidR="002C2792" w:rsidRPr="00DA5B2A" w:rsidRDefault="00501E89">
      <w:pPr>
        <w:spacing w:after="0" w:line="360" w:lineRule="auto"/>
        <w:jc w:val="both"/>
        <w:rPr>
          <w:rFonts w:ascii="Calibri" w:eastAsia="Constantia" w:hAnsi="Calibri" w:cs="Calibri"/>
          <w:kern w:val="0"/>
          <w:sz w:val="20"/>
          <w:szCs w:val="20"/>
          <w:lang w:val="x-none"/>
          <w14:ligatures w14:val="none"/>
        </w:rPr>
      </w:pPr>
      <w:r w:rsidRPr="00DA5B2A">
        <w:rPr>
          <w:rFonts w:ascii="Calibri" w:eastAsia="Constantia" w:hAnsi="Calibri" w:cs="Calibri"/>
          <w:b/>
          <w:bCs/>
          <w:kern w:val="0"/>
          <w:sz w:val="20"/>
          <w:szCs w:val="20"/>
          <w:lang w:val="x-none"/>
          <w14:ligatures w14:val="none"/>
        </w:rPr>
        <w:t xml:space="preserve">Počet škol: </w:t>
      </w:r>
      <w:r w:rsidRPr="00DA5B2A">
        <w:rPr>
          <w:rFonts w:ascii="Calibri" w:eastAsia="Constantia" w:hAnsi="Calibri" w:cs="Calibri"/>
          <w:kern w:val="0"/>
          <w:sz w:val="20"/>
          <w:szCs w:val="20"/>
          <w:lang w:val="x-none"/>
          <w14:ligatures w14:val="none"/>
        </w:rPr>
        <w:t>5 škol ORP Teplice</w:t>
      </w:r>
    </w:p>
    <w:p w14:paraId="550B09D5" w14:textId="574EE35E" w:rsidR="002C2792" w:rsidRPr="00DA5B2A" w:rsidRDefault="00501E89">
      <w:pPr>
        <w:spacing w:after="0" w:line="360" w:lineRule="auto"/>
        <w:jc w:val="both"/>
        <w:rPr>
          <w:rFonts w:ascii="Calibri" w:eastAsia="Constantia" w:hAnsi="Calibri" w:cs="Calibri"/>
          <w:b/>
          <w:kern w:val="0"/>
          <w:sz w:val="20"/>
          <w:szCs w:val="20"/>
          <w:lang w:val="x-none"/>
          <w14:ligatures w14:val="none"/>
        </w:rPr>
      </w:pPr>
      <w:r w:rsidRPr="00DA5B2A">
        <w:rPr>
          <w:rFonts w:ascii="Calibri" w:eastAsia="Constantia" w:hAnsi="Calibri" w:cs="Calibri"/>
          <w:b/>
          <w:kern w:val="0"/>
          <w:sz w:val="20"/>
          <w:szCs w:val="20"/>
          <w:lang w:val="x-none"/>
          <w14:ligatures w14:val="none"/>
        </w:rPr>
        <w:t xml:space="preserve">Věková kategorie žáků: </w:t>
      </w:r>
      <w:r w:rsidRPr="00DA5B2A">
        <w:rPr>
          <w:rFonts w:ascii="Calibri" w:eastAsia="Constantia" w:hAnsi="Calibri" w:cs="Calibri"/>
          <w:kern w:val="0"/>
          <w:sz w:val="20"/>
          <w:szCs w:val="20"/>
          <w:lang w:val="x-none"/>
          <w14:ligatures w14:val="none"/>
        </w:rPr>
        <w:t xml:space="preserve">Žáci 8. – 9. ročníků základních škol </w:t>
      </w:r>
    </w:p>
    <w:p w14:paraId="23851FCD" w14:textId="196F45B2" w:rsidR="002C2792" w:rsidRPr="00DA5B2A" w:rsidRDefault="00501E89">
      <w:pPr>
        <w:spacing w:after="0" w:line="360" w:lineRule="auto"/>
        <w:jc w:val="both"/>
        <w:rPr>
          <w:rFonts w:ascii="Calibri" w:eastAsia="Constantia" w:hAnsi="Calibri" w:cs="Calibri"/>
          <w:kern w:val="0"/>
          <w:sz w:val="20"/>
          <w:szCs w:val="20"/>
          <w:lang w:val="x-none"/>
          <w14:ligatures w14:val="none"/>
        </w:rPr>
      </w:pPr>
      <w:r w:rsidRPr="00DA5B2A">
        <w:rPr>
          <w:rFonts w:ascii="Calibri" w:eastAsia="Constantia" w:hAnsi="Calibri" w:cs="Calibri"/>
          <w:b/>
          <w:kern w:val="0"/>
          <w:sz w:val="20"/>
          <w:szCs w:val="20"/>
          <w:lang w:val="x-none"/>
          <w14:ligatures w14:val="none"/>
        </w:rPr>
        <w:t xml:space="preserve">Počet žáků: </w:t>
      </w:r>
      <w:r w:rsidRPr="00DA5B2A">
        <w:rPr>
          <w:rFonts w:ascii="Calibri" w:eastAsia="Constantia" w:hAnsi="Calibri" w:cs="Calibri"/>
          <w:kern w:val="0"/>
          <w:sz w:val="20"/>
          <w:szCs w:val="20"/>
          <w:lang w:val="x-none"/>
          <w14:ligatures w14:val="none"/>
        </w:rPr>
        <w:t xml:space="preserve">max. 25 žáků </w:t>
      </w:r>
    </w:p>
    <w:p w14:paraId="4521B2C5" w14:textId="1F203A75" w:rsidR="002C2792" w:rsidRPr="00DA5B2A" w:rsidRDefault="00501E89">
      <w:pPr>
        <w:spacing w:after="0" w:line="360" w:lineRule="auto"/>
        <w:jc w:val="both"/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</w:pPr>
      <w:r w:rsidRPr="00DA5B2A">
        <w:rPr>
          <w:rFonts w:ascii="Calibri" w:eastAsia="Constantia" w:hAnsi="Calibri" w:cs="Calibri"/>
          <w:b/>
          <w:kern w:val="0"/>
          <w:sz w:val="20"/>
          <w:szCs w:val="20"/>
          <w:lang w:val="x-none"/>
          <w14:ligatures w14:val="none"/>
        </w:rPr>
        <w:t>Termí</w:t>
      </w:r>
      <w:r w:rsidRPr="00DA5B2A">
        <w:rPr>
          <w:rFonts w:ascii="Calibri" w:eastAsia="Constantia" w:hAnsi="Calibri" w:cs="Calibri"/>
          <w:b/>
          <w:kern w:val="0"/>
          <w:sz w:val="20"/>
          <w:szCs w:val="20"/>
          <w14:ligatures w14:val="none"/>
        </w:rPr>
        <w:t xml:space="preserve">ny: </w:t>
      </w:r>
      <w:r w:rsidR="00DB4608"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>27.5., 28.5., 4.6., 10.6., 17.6.</w:t>
      </w:r>
      <w:r w:rsidR="003707B1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 xml:space="preserve"> </w:t>
      </w:r>
      <w:r w:rsidR="00DB4608"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>2024</w:t>
      </w:r>
    </w:p>
    <w:p w14:paraId="38D40B5B" w14:textId="77777777" w:rsidR="002C2792" w:rsidRPr="00DA5B2A" w:rsidRDefault="00501E89">
      <w:pPr>
        <w:spacing w:after="0" w:line="360" w:lineRule="auto"/>
        <w:jc w:val="both"/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</w:pPr>
      <w:r w:rsidRPr="00DA5B2A">
        <w:rPr>
          <w:rFonts w:ascii="Calibri" w:eastAsia="Constantia" w:hAnsi="Calibri" w:cs="Calibri"/>
          <w:b/>
          <w:kern w:val="0"/>
          <w:sz w:val="20"/>
          <w:szCs w:val="20"/>
          <w:lang w:val="x-none"/>
          <w14:ligatures w14:val="none"/>
        </w:rPr>
        <w:t xml:space="preserve">Místo konání: </w:t>
      </w:r>
      <w:r w:rsidRPr="00DA5B2A">
        <w:rPr>
          <w:rFonts w:ascii="Calibri" w:eastAsia="Constantia" w:hAnsi="Calibri" w:cs="Calibri"/>
          <w:b/>
          <w:bCs/>
          <w:kern w:val="0"/>
          <w:sz w:val="20"/>
          <w:szCs w:val="20"/>
          <w:lang w:val="x-none"/>
          <w14:ligatures w14:val="none"/>
        </w:rPr>
        <w:t>ZŠ ORP Teplice</w:t>
      </w:r>
    </w:p>
    <w:p w14:paraId="39C46917" w14:textId="092A4EFB" w:rsidR="002C2792" w:rsidRDefault="00501E89">
      <w:pPr>
        <w:spacing w:after="0" w:line="360" w:lineRule="auto"/>
        <w:jc w:val="both"/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</w:pPr>
      <w:r w:rsidRPr="00DA5B2A">
        <w:rPr>
          <w:rFonts w:ascii="Calibri" w:eastAsia="Constantia" w:hAnsi="Calibri" w:cs="Calibri"/>
          <w:b/>
          <w:kern w:val="0"/>
          <w:sz w:val="20"/>
          <w:szCs w:val="20"/>
          <w:lang w:val="x-none"/>
          <w14:ligatures w14:val="none"/>
        </w:rPr>
        <w:t>Lektor:</w:t>
      </w:r>
      <w:r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 xml:space="preserve">  Alena Polívková, Ji</w:t>
      </w:r>
      <w:r w:rsidR="000500EA"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>t</w:t>
      </w:r>
      <w:r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 xml:space="preserve">ka </w:t>
      </w:r>
      <w:proofErr w:type="spellStart"/>
      <w:r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>Cingelová</w:t>
      </w:r>
      <w:proofErr w:type="spellEnd"/>
      <w:r w:rsidRPr="00DA5B2A"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  <w:t>, Kryštof Koky</w:t>
      </w:r>
    </w:p>
    <w:p w14:paraId="3345A51F" w14:textId="77777777" w:rsidR="00F2543B" w:rsidRPr="00DA5B2A" w:rsidRDefault="00F2543B">
      <w:pPr>
        <w:spacing w:after="0" w:line="360" w:lineRule="auto"/>
        <w:jc w:val="both"/>
        <w:rPr>
          <w:rFonts w:ascii="Calibri" w:eastAsia="Constantia" w:hAnsi="Calibri" w:cs="Calibri"/>
          <w:bCs/>
          <w:kern w:val="0"/>
          <w:sz w:val="20"/>
          <w:szCs w:val="20"/>
          <w:lang w:val="x-none"/>
          <w14:ligatures w14:val="none"/>
        </w:rPr>
      </w:pPr>
    </w:p>
    <w:p w14:paraId="24920D3A" w14:textId="2165A769" w:rsidR="00DE1F3E" w:rsidRDefault="00DA5B2A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>
        <w:rPr>
          <w:rFonts w:ascii="Calibri" w:hAnsi="Calibri" w:cs="Calibri"/>
          <w:noProof/>
        </w:rPr>
        <w:drawing>
          <wp:inline distT="0" distB="0" distL="0" distR="0" wp14:anchorId="53D42615" wp14:editId="22A980BA">
            <wp:extent cx="2886658" cy="2095500"/>
            <wp:effectExtent l="0" t="0" r="9525" b="0"/>
            <wp:docPr id="83412068" name="Obrázek 1" descr="Obsah obrázku kresba, klipart, ilustrace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2068" name="Obrázek 1" descr="Obsah obrázku kresba, klipart, ilustrace, oblečení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566" cy="211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E7BB" w14:textId="340038EA" w:rsidR="00DA5B2A" w:rsidRDefault="00DA5B2A" w:rsidP="00DA5B2A">
      <w:pPr>
        <w:shd w:val="clear" w:color="auto" w:fill="CCFF66"/>
        <w:spacing w:after="0" w:line="360" w:lineRule="auto"/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  <w:sectPr w:rsidR="00DA5B2A" w:rsidSect="004758A5">
          <w:type w:val="continuous"/>
          <w:pgSz w:w="11906" w:h="16838"/>
          <w:pgMar w:top="1417" w:right="1417" w:bottom="1417" w:left="1417" w:header="708" w:footer="708" w:gutter="0"/>
          <w:cols w:num="2" w:space="708"/>
          <w:formProt w:val="0"/>
          <w:docGrid w:linePitch="360" w:charSpace="4096"/>
        </w:sectPr>
      </w:pPr>
    </w:p>
    <w:p w14:paraId="5FB8AE74" w14:textId="77777777" w:rsidR="00F2543B" w:rsidRPr="008579BB" w:rsidRDefault="00F2543B" w:rsidP="00F2543B">
      <w:pPr>
        <w:rPr>
          <w:rFonts w:ascii="Calibri" w:hAnsi="Calibri" w:cs="Calibri"/>
          <w:b/>
        </w:rPr>
      </w:pPr>
      <w:r w:rsidRPr="008579BB">
        <w:rPr>
          <w:rFonts w:ascii="Calibri" w:hAnsi="Calibri" w:cs="Calibri"/>
          <w:b/>
        </w:rPr>
        <w:t>Program projektového dne: (9:00 – 12:30)</w:t>
      </w:r>
    </w:p>
    <w:p w14:paraId="4B09871C" w14:textId="77777777" w:rsidR="00F2543B" w:rsidRPr="008579BB" w:rsidRDefault="00F2543B" w:rsidP="00F2543B">
      <w:pPr>
        <w:spacing w:after="0" w:line="360" w:lineRule="auto"/>
        <w:jc w:val="both"/>
        <w:rPr>
          <w:rFonts w:ascii="Calibri" w:hAnsi="Calibri" w:cs="Calibri"/>
        </w:rPr>
      </w:pPr>
      <w:r w:rsidRPr="008579BB">
        <w:rPr>
          <w:rFonts w:ascii="Calibri" w:hAnsi="Calibri" w:cs="Calibri"/>
        </w:rPr>
        <w:t xml:space="preserve">Celý den je složen ze tří vzájemně propojených částí: </w:t>
      </w:r>
    </w:p>
    <w:p w14:paraId="47911763" w14:textId="77777777" w:rsidR="00F2543B" w:rsidRPr="008579BB" w:rsidRDefault="00F2543B" w:rsidP="00F2543B">
      <w:pPr>
        <w:spacing w:after="0" w:line="360" w:lineRule="auto"/>
        <w:jc w:val="both"/>
        <w:rPr>
          <w:rFonts w:ascii="Calibri" w:hAnsi="Calibri" w:cs="Calibri"/>
        </w:rPr>
      </w:pPr>
      <w:r w:rsidRPr="008579BB">
        <w:rPr>
          <w:rFonts w:ascii="Calibri" w:hAnsi="Calibri" w:cs="Calibri"/>
        </w:rPr>
        <w:t xml:space="preserve">1. </w:t>
      </w:r>
      <w:r w:rsidRPr="008579BB">
        <w:rPr>
          <w:rFonts w:ascii="Calibri" w:hAnsi="Calibri" w:cs="Calibri"/>
          <w:b/>
          <w:bCs/>
        </w:rPr>
        <w:t>Teorie</w:t>
      </w:r>
      <w:r w:rsidRPr="008579BB">
        <w:rPr>
          <w:rFonts w:ascii="Calibri" w:hAnsi="Calibri" w:cs="Calibri"/>
        </w:rPr>
        <w:t xml:space="preserve"> – struktura výrobní firmy, kde se </w:t>
      </w:r>
      <w:proofErr w:type="gramStart"/>
      <w:r w:rsidRPr="008579BB">
        <w:rPr>
          <w:rFonts w:ascii="Calibri" w:hAnsi="Calibri" w:cs="Calibri"/>
        </w:rPr>
        <w:t>tvoří</w:t>
      </w:r>
      <w:proofErr w:type="gramEnd"/>
      <w:r w:rsidRPr="008579BB">
        <w:rPr>
          <w:rFonts w:ascii="Calibri" w:hAnsi="Calibri" w:cs="Calibri"/>
        </w:rPr>
        <w:t xml:space="preserve"> přidaná hodnota, aj.</w:t>
      </w:r>
    </w:p>
    <w:p w14:paraId="243AFF1E" w14:textId="77777777" w:rsidR="00F2543B" w:rsidRPr="008579BB" w:rsidRDefault="00F2543B" w:rsidP="00F2543B">
      <w:pPr>
        <w:spacing w:after="0" w:line="360" w:lineRule="auto"/>
        <w:jc w:val="both"/>
        <w:rPr>
          <w:rFonts w:ascii="Calibri" w:hAnsi="Calibri" w:cs="Calibri"/>
        </w:rPr>
      </w:pPr>
      <w:r w:rsidRPr="008579BB">
        <w:rPr>
          <w:rFonts w:ascii="Calibri" w:hAnsi="Calibri" w:cs="Calibri"/>
        </w:rPr>
        <w:t xml:space="preserve">2. </w:t>
      </w:r>
      <w:r w:rsidRPr="008579BB">
        <w:rPr>
          <w:rFonts w:ascii="Calibri" w:hAnsi="Calibri" w:cs="Calibri"/>
          <w:b/>
          <w:bCs/>
        </w:rPr>
        <w:t>Hra</w:t>
      </w:r>
      <w:r w:rsidRPr="008579BB">
        <w:rPr>
          <w:rFonts w:ascii="Calibri" w:hAnsi="Calibri" w:cs="Calibri"/>
        </w:rPr>
        <w:t xml:space="preserve"> – demonstruje žákům, jak fungují jednotlivé oddělení reálné firmy a pomůže jim pochopit, co je důležité pro rozvoj firmy. </w:t>
      </w:r>
    </w:p>
    <w:p w14:paraId="0659E6B0" w14:textId="77777777" w:rsidR="00F2543B" w:rsidRPr="008579BB" w:rsidRDefault="00F2543B" w:rsidP="00F2543B">
      <w:pPr>
        <w:spacing w:after="0" w:line="360" w:lineRule="auto"/>
        <w:jc w:val="both"/>
        <w:rPr>
          <w:rFonts w:ascii="Calibri" w:hAnsi="Calibri" w:cs="Calibri"/>
        </w:rPr>
      </w:pPr>
      <w:r w:rsidRPr="008579BB">
        <w:rPr>
          <w:rFonts w:ascii="Calibri" w:hAnsi="Calibri" w:cs="Calibri"/>
        </w:rPr>
        <w:t xml:space="preserve">3. </w:t>
      </w:r>
      <w:r w:rsidRPr="008579BB">
        <w:rPr>
          <w:rFonts w:ascii="Calibri" w:hAnsi="Calibri" w:cs="Calibri"/>
          <w:b/>
          <w:bCs/>
        </w:rPr>
        <w:t>Stavba robota</w:t>
      </w:r>
      <w:r w:rsidRPr="008579BB">
        <w:rPr>
          <w:rFonts w:ascii="Calibri" w:hAnsi="Calibri" w:cs="Calibri"/>
        </w:rPr>
        <w:t xml:space="preserve"> – v rámci simulovaného oddělení vývoj a výzkum žáci sestrojí a naprogramují robota. </w:t>
      </w:r>
    </w:p>
    <w:p w14:paraId="31022C6A" w14:textId="77777777" w:rsidR="00DA5B2A" w:rsidRDefault="00DA5B2A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</w:p>
    <w:p w14:paraId="022CAEB9" w14:textId="77777777" w:rsidR="00F2543B" w:rsidRDefault="00F2543B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</w:p>
    <w:p w14:paraId="7B0FF4C4" w14:textId="77777777" w:rsidR="00F2543B" w:rsidRDefault="00F2543B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</w:p>
    <w:p w14:paraId="437361C4" w14:textId="77777777" w:rsidR="00F2543B" w:rsidRDefault="00F2543B" w:rsidP="00F2543B">
      <w:pPr>
        <w:shd w:val="clear" w:color="auto" w:fill="CCFF66"/>
        <w:spacing w:after="0" w:line="360" w:lineRule="auto"/>
        <w:jc w:val="center"/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</w:pPr>
      <w:r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  <w:t>NEVÁHEJTE!</w:t>
      </w:r>
    </w:p>
    <w:p w14:paraId="3C7A86C0" w14:textId="77777777" w:rsidR="00F2543B" w:rsidRDefault="00F2543B" w:rsidP="00F2543B">
      <w:pPr>
        <w:shd w:val="clear" w:color="auto" w:fill="CCFF66"/>
        <w:spacing w:after="0" w:line="360" w:lineRule="auto"/>
        <w:jc w:val="center"/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</w:pPr>
      <w:r>
        <w:rPr>
          <w:rFonts w:ascii="Calibri" w:eastAsia="Constantia" w:hAnsi="Calibri" w:cs="Times New Roman"/>
          <w:b/>
          <w:color w:val="FF0000"/>
          <w:kern w:val="0"/>
          <w:lang w:val="x-none"/>
          <w14:ligatures w14:val="none"/>
        </w:rPr>
        <w:t>V případě zájmu žádejte bližší informace a rezervaci termínu!</w:t>
      </w:r>
    </w:p>
    <w:p w14:paraId="439058D4" w14:textId="77777777" w:rsidR="00F2543B" w:rsidRDefault="00F2543B" w:rsidP="00F2543B">
      <w:pPr>
        <w:spacing w:after="0" w:line="360" w:lineRule="auto"/>
        <w:jc w:val="both"/>
        <w:rPr>
          <w:rFonts w:ascii="Calibri" w:eastAsia="Constantia" w:hAnsi="Calibri" w:cs="Times New Roman"/>
          <w:b/>
          <w:kern w:val="0"/>
          <w:lang w:val="x-none"/>
          <w14:ligatures w14:val="none"/>
        </w:rPr>
      </w:pPr>
      <w:r>
        <w:rPr>
          <w:rFonts w:ascii="Calibri" w:eastAsia="Constantia" w:hAnsi="Calibri" w:cs="Times New Roman"/>
          <w:b/>
          <w:kern w:val="0"/>
          <w:lang w:val="x-none"/>
          <w14:ligatures w14:val="none"/>
        </w:rPr>
        <w:t>Kontakt na odpovědnou osobu:</w:t>
      </w:r>
      <w:r>
        <w:rPr>
          <w:rFonts w:ascii="Calibri" w:eastAsia="Constantia" w:hAnsi="Calibri" w:cs="Times New Roman"/>
          <w:b/>
          <w:kern w:val="0"/>
          <w14:ligatures w14:val="none"/>
        </w:rPr>
        <w:t xml:space="preserve"> </w:t>
      </w:r>
      <w:r>
        <w:rPr>
          <w:rFonts w:ascii="Calibri" w:eastAsia="Constantia" w:hAnsi="Calibri" w:cs="Times New Roman"/>
          <w:b/>
          <w:bCs/>
          <w:kern w:val="0"/>
          <w:lang w:val="x-none"/>
          <w14:ligatures w14:val="none"/>
        </w:rPr>
        <w:t>Klára Nejedlá</w:t>
      </w:r>
    </w:p>
    <w:p w14:paraId="13AC9822" w14:textId="77777777" w:rsidR="00F2543B" w:rsidRDefault="00F2543B" w:rsidP="00F2543B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>
        <w:rPr>
          <w:rFonts w:ascii="Calibri" w:eastAsia="Constantia" w:hAnsi="Calibri" w:cs="Times New Roman"/>
          <w:kern w:val="0"/>
          <w:lang w:val="x-none"/>
          <w14:ligatures w14:val="none"/>
        </w:rPr>
        <w:t>E-mail: nejedla@mascinovecko.cz</w:t>
      </w:r>
    </w:p>
    <w:p w14:paraId="5F54FF08" w14:textId="77777777" w:rsidR="00F2543B" w:rsidRDefault="00F2543B" w:rsidP="00F2543B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  <w:r>
        <w:rPr>
          <w:rFonts w:ascii="Calibri" w:eastAsia="Constantia" w:hAnsi="Calibri" w:cs="Times New Roman"/>
          <w:kern w:val="0"/>
          <w:lang w:val="x-none"/>
          <w14:ligatures w14:val="none"/>
        </w:rPr>
        <w:t>Telefon: 607 736 629</w:t>
      </w:r>
    </w:p>
    <w:p w14:paraId="0161D4A9" w14:textId="77777777" w:rsidR="00F2543B" w:rsidRDefault="00F2543B">
      <w:pPr>
        <w:spacing w:after="0" w:line="360" w:lineRule="auto"/>
        <w:jc w:val="both"/>
        <w:rPr>
          <w:rFonts w:ascii="Calibri" w:eastAsia="Constantia" w:hAnsi="Calibri" w:cs="Times New Roman"/>
          <w:kern w:val="0"/>
          <w:lang w:val="x-none"/>
          <w14:ligatures w14:val="none"/>
        </w:rPr>
      </w:pPr>
    </w:p>
    <w:p w14:paraId="62677642" w14:textId="788464F3" w:rsidR="00F2543B" w:rsidRDefault="003707B1" w:rsidP="00DA5B2A">
      <w:pPr>
        <w:keepNext/>
        <w:keepLines/>
        <w:spacing w:after="0" w:line="360" w:lineRule="atLeast"/>
        <w:jc w:val="both"/>
        <w:textAlignment w:val="baseline"/>
        <w:outlineLvl w:val="2"/>
        <w:rPr>
          <w:rFonts w:ascii="Calibri" w:eastAsiaTheme="majorEastAsia" w:hAnsi="Calibri" w:cs="Calibri"/>
          <w:b/>
          <w:bCs/>
          <w:sz w:val="20"/>
          <w:szCs w:val="20"/>
        </w:rPr>
      </w:pPr>
      <w:r>
        <w:rPr>
          <w:rFonts w:ascii="Calibri" w:eastAsiaTheme="majorEastAsia" w:hAnsi="Calibri" w:cs="Calibri"/>
          <w:b/>
          <w:bCs/>
          <w:sz w:val="20"/>
          <w:szCs w:val="20"/>
        </w:rPr>
        <w:lastRenderedPageBreak/>
        <w:t>HRA ŽÁKŮM PŘÍNÁŠÍ:</w:t>
      </w:r>
    </w:p>
    <w:p w14:paraId="49C0BB6F" w14:textId="77777777" w:rsidR="003707B1" w:rsidRDefault="003707B1" w:rsidP="00DA5B2A">
      <w:pPr>
        <w:keepNext/>
        <w:keepLines/>
        <w:spacing w:after="0" w:line="360" w:lineRule="atLeast"/>
        <w:jc w:val="both"/>
        <w:textAlignment w:val="baseline"/>
        <w:outlineLvl w:val="2"/>
        <w:rPr>
          <w:rFonts w:ascii="Calibri" w:eastAsiaTheme="majorEastAsia" w:hAnsi="Calibri" w:cs="Calibri"/>
          <w:b/>
          <w:bCs/>
          <w:sz w:val="20"/>
          <w:szCs w:val="20"/>
        </w:rPr>
      </w:pPr>
    </w:p>
    <w:p w14:paraId="10EEC059" w14:textId="4590E329" w:rsidR="00DA5B2A" w:rsidRPr="00DA5B2A" w:rsidRDefault="00DA5B2A" w:rsidP="00DA5B2A">
      <w:pPr>
        <w:keepNext/>
        <w:keepLines/>
        <w:spacing w:after="0" w:line="360" w:lineRule="atLeast"/>
        <w:jc w:val="both"/>
        <w:textAlignment w:val="baseline"/>
        <w:outlineLvl w:val="2"/>
        <w:rPr>
          <w:rFonts w:ascii="Calibri" w:eastAsiaTheme="majorEastAsia" w:hAnsi="Calibri" w:cs="Calibri"/>
          <w:b/>
          <w:bCs/>
          <w:sz w:val="20"/>
          <w:szCs w:val="20"/>
        </w:rPr>
      </w:pPr>
      <w:r w:rsidRPr="00DA5B2A">
        <w:rPr>
          <w:rFonts w:ascii="Calibri" w:eastAsiaTheme="majorEastAsia" w:hAnsi="Calibri" w:cs="Calibri"/>
          <w:b/>
          <w:bCs/>
          <w:sz w:val="20"/>
          <w:szCs w:val="20"/>
        </w:rPr>
        <w:t>Rozšíření obzorů</w:t>
      </w:r>
    </w:p>
    <w:p w14:paraId="3255CFE1" w14:textId="77777777" w:rsidR="00DA5B2A" w:rsidRPr="00DA5B2A" w:rsidRDefault="00DA5B2A" w:rsidP="00DA5B2A">
      <w:pPr>
        <w:suppressAutoHyphens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Praktické budování firmy přinese žákům vlastní zkušenosti. Prožijí si práci ve firmě. Hra vysvětluje reálné příležitosti a hrozby, které se vyskytují na trhu. Vyzkoušejí procesy pro návrh produktů Design </w:t>
      </w:r>
      <w:proofErr w:type="spellStart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thinking</w:t>
      </w:r>
      <w:proofErr w:type="spellEnd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Value</w:t>
      </w:r>
      <w:proofErr w:type="spellEnd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proposition</w:t>
      </w:r>
      <w:proofErr w:type="spellEnd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a </w:t>
      </w:r>
      <w:proofErr w:type="spellStart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Lean</w:t>
      </w:r>
      <w:proofErr w:type="spellEnd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business model.</w:t>
      </w:r>
    </w:p>
    <w:p w14:paraId="2114B166" w14:textId="77777777" w:rsidR="00DA5B2A" w:rsidRPr="00DA5B2A" w:rsidRDefault="00DA5B2A" w:rsidP="00DA5B2A">
      <w:pPr>
        <w:keepNext/>
        <w:keepLines/>
        <w:spacing w:after="0" w:line="360" w:lineRule="atLeast"/>
        <w:jc w:val="both"/>
        <w:textAlignment w:val="baseline"/>
        <w:outlineLvl w:val="2"/>
        <w:rPr>
          <w:rFonts w:ascii="Calibri" w:eastAsiaTheme="majorEastAsia" w:hAnsi="Calibri" w:cs="Calibri"/>
          <w:b/>
          <w:bCs/>
          <w:sz w:val="20"/>
          <w:szCs w:val="20"/>
        </w:rPr>
      </w:pPr>
      <w:r w:rsidRPr="00DA5B2A">
        <w:rPr>
          <w:rFonts w:ascii="Calibri" w:eastAsiaTheme="majorEastAsia" w:hAnsi="Calibri" w:cs="Calibri"/>
          <w:b/>
          <w:bCs/>
          <w:sz w:val="20"/>
          <w:szCs w:val="20"/>
        </w:rPr>
        <w:t>Výuku budoucnosti</w:t>
      </w:r>
    </w:p>
    <w:p w14:paraId="31E6548C" w14:textId="77777777" w:rsidR="00DA5B2A" w:rsidRPr="00DA5B2A" w:rsidRDefault="00DA5B2A" w:rsidP="00DA5B2A">
      <w:pPr>
        <w:suppressAutoHyphens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Přinášíme podnikavost, praktické využití robotů a programováním do běžného dne. Vedeme žáky k objevení oblastí, kde se </w:t>
      </w:r>
      <w:proofErr w:type="gramStart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tvoří</w:t>
      </w:r>
      <w:proofErr w:type="gramEnd"/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přidaná hodnota. Tvoříme firemní a obchodní strategie, které jsou předmětem výuky na univerzitách.</w:t>
      </w:r>
    </w:p>
    <w:p w14:paraId="6C464511" w14:textId="77777777" w:rsidR="00DA5B2A" w:rsidRPr="00DA5B2A" w:rsidRDefault="00DA5B2A" w:rsidP="00DA5B2A">
      <w:pPr>
        <w:keepNext/>
        <w:keepLines/>
        <w:spacing w:after="0" w:line="360" w:lineRule="atLeast"/>
        <w:jc w:val="both"/>
        <w:textAlignment w:val="baseline"/>
        <w:outlineLvl w:val="2"/>
        <w:rPr>
          <w:rFonts w:ascii="Calibri" w:eastAsiaTheme="majorEastAsia" w:hAnsi="Calibri" w:cs="Calibri"/>
          <w:b/>
          <w:bCs/>
          <w:sz w:val="20"/>
          <w:szCs w:val="20"/>
        </w:rPr>
      </w:pPr>
      <w:r w:rsidRPr="00DA5B2A">
        <w:rPr>
          <w:rFonts w:ascii="Calibri" w:eastAsiaTheme="majorEastAsia" w:hAnsi="Calibri" w:cs="Calibri"/>
          <w:b/>
          <w:bCs/>
          <w:sz w:val="20"/>
          <w:szCs w:val="20"/>
        </w:rPr>
        <w:t>Týmová spolupráce</w:t>
      </w:r>
    </w:p>
    <w:p w14:paraId="5ED47E95" w14:textId="77777777" w:rsidR="00DA5B2A" w:rsidRPr="00DA5B2A" w:rsidRDefault="00DA5B2A" w:rsidP="00DA5B2A">
      <w:pPr>
        <w:suppressAutoHyphens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Každý si najde svoji roli v týmu, která ho baví a nejvíce zaujme. Časový limit a velké množství práce přivede automaticky žáky k rozdělení úkolů a úzké spolupráci.</w:t>
      </w:r>
    </w:p>
    <w:p w14:paraId="1908F911" w14:textId="77777777" w:rsidR="00DA5B2A" w:rsidRPr="00DA5B2A" w:rsidRDefault="00DA5B2A" w:rsidP="00DA5B2A">
      <w:pPr>
        <w:keepNext/>
        <w:keepLines/>
        <w:spacing w:after="0" w:line="360" w:lineRule="atLeast"/>
        <w:jc w:val="both"/>
        <w:textAlignment w:val="baseline"/>
        <w:outlineLvl w:val="2"/>
        <w:rPr>
          <w:rFonts w:ascii="Calibri" w:eastAsiaTheme="majorEastAsia" w:hAnsi="Calibri" w:cs="Calibri"/>
          <w:b/>
          <w:bCs/>
          <w:sz w:val="20"/>
          <w:szCs w:val="20"/>
        </w:rPr>
      </w:pPr>
      <w:r w:rsidRPr="00DA5B2A">
        <w:rPr>
          <w:rFonts w:ascii="Calibri" w:eastAsiaTheme="majorEastAsia" w:hAnsi="Calibri" w:cs="Calibri"/>
          <w:b/>
          <w:bCs/>
          <w:sz w:val="20"/>
          <w:szCs w:val="20"/>
        </w:rPr>
        <w:t>Nevšední zážitek</w:t>
      </w:r>
    </w:p>
    <w:p w14:paraId="0847B9FA" w14:textId="77777777" w:rsidR="00DA5B2A" w:rsidRPr="00DA5B2A" w:rsidRDefault="00DA5B2A" w:rsidP="00DA5B2A">
      <w:pPr>
        <w:suppressAutoHyphens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DA5B2A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Napětí a emoce ze hry nastartuje zájem a nevídané zapojení. Probouzíme v žácích fantazii a kreativitu. Výhra umocňuje zážitek z celého dne! Vítězem je každý!</w:t>
      </w:r>
    </w:p>
    <w:p w14:paraId="46BDE23B" w14:textId="77777777" w:rsidR="00DA5B2A" w:rsidRDefault="00DA5B2A">
      <w:pPr>
        <w:spacing w:after="0" w:line="360" w:lineRule="auto"/>
        <w:jc w:val="both"/>
        <w:rPr>
          <w:rFonts w:ascii="Calibri" w:hAnsi="Calibri" w:cs="Calibri"/>
          <w:bCs/>
        </w:rPr>
      </w:pPr>
    </w:p>
    <w:sectPr w:rsidR="00DA5B2A" w:rsidSect="004758A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1A96B" w14:textId="77777777" w:rsidR="004758A5" w:rsidRDefault="004758A5">
      <w:pPr>
        <w:spacing w:after="0" w:line="240" w:lineRule="auto"/>
      </w:pPr>
      <w:r>
        <w:separator/>
      </w:r>
    </w:p>
  </w:endnote>
  <w:endnote w:type="continuationSeparator" w:id="0">
    <w:p w14:paraId="2452D652" w14:textId="77777777" w:rsidR="004758A5" w:rsidRDefault="004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5E4A" w14:textId="77777777" w:rsidR="002C2792" w:rsidRDefault="00501E89">
    <w:pPr>
      <w:pStyle w:val="Zpat"/>
    </w:pPr>
    <w:r>
      <w:rPr>
        <w:noProof/>
        <w:lang w:eastAsia="cs-CZ"/>
      </w:rPr>
      <w:drawing>
        <wp:anchor distT="0" distB="0" distL="0" distR="0" simplePos="0" relativeHeight="2" behindDoc="1" locked="0" layoutInCell="0" allowOverlap="1" wp14:anchorId="5D45EC53" wp14:editId="5E8805C4">
          <wp:simplePos x="0" y="0"/>
          <wp:positionH relativeFrom="margin">
            <wp:posOffset>-22860</wp:posOffset>
          </wp:positionH>
          <wp:positionV relativeFrom="margin">
            <wp:posOffset>9019540</wp:posOffset>
          </wp:positionV>
          <wp:extent cx="2524125" cy="364490"/>
          <wp:effectExtent l="0" t="0" r="0" b="0"/>
          <wp:wrapNone/>
          <wp:docPr id="1632758891" name="Obrázek 40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0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5085" distB="45720" distL="113665" distR="0" simplePos="0" relativeHeight="3" behindDoc="1" locked="0" layoutInCell="0" allowOverlap="0" wp14:anchorId="23521356" wp14:editId="1EBC89A2">
              <wp:simplePos x="0" y="0"/>
              <wp:positionH relativeFrom="margin">
                <wp:posOffset>4692015</wp:posOffset>
              </wp:positionH>
              <wp:positionV relativeFrom="page">
                <wp:posOffset>9979660</wp:posOffset>
              </wp:positionV>
              <wp:extent cx="1115695" cy="57594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64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F8D8F4" w14:textId="77777777" w:rsidR="002C2792" w:rsidRDefault="00501E89">
                          <w:pPr>
                            <w:pStyle w:val="Webovstrnkyvzpat"/>
                          </w:pPr>
                          <w:r>
                            <w:t>OPJAK.cz</w:t>
                          </w:r>
                        </w:p>
                        <w:p w14:paraId="02A7DEF6" w14:textId="77777777" w:rsidR="002C2792" w:rsidRDefault="00501E89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bookmarkStart w:id="0" w:name="_Hlk98419294"/>
                          <w:r>
                            <w:t>MSMT.cz</w:t>
                          </w:r>
                          <w:bookmarkEnd w:id="0"/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21356" id="Textové pole 3" o:spid="_x0000_s1026" style="position:absolute;margin-left:369.45pt;margin-top:785.8pt;width:87.85pt;height:45.35pt;z-index:-503316477;visibility:visible;mso-wrap-style:square;mso-wrap-distance-left:8.95pt;mso-wrap-distance-top:3.55pt;mso-wrap-distance-right:0;mso-wrap-distance-bottom:3.6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" o:allowincell="f" o:allowoverlap="f" filled="f" stroked="f">
              <v:textbox>
                <w:txbxContent>
                  <w:p w14:paraId="41F8D8F4" w14:textId="77777777" w:rsidR="002C2792" w:rsidRDefault="00501E89">
                    <w:pPr>
                      <w:pStyle w:val="Webovstrnkyvzpat"/>
                    </w:pPr>
                    <w:r>
                      <w:t>OPJAK.cz</w:t>
                    </w:r>
                  </w:p>
                  <w:p w14:paraId="02A7DEF6" w14:textId="77777777" w:rsidR="002C2792" w:rsidRDefault="00501E89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bookmarkStart w:id="1" w:name="_Hlk98419294"/>
                    <w:r>
                      <w:t>MSMT.cz</w:t>
                    </w:r>
                    <w:bookmarkEnd w:id="1"/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53B8E" w14:textId="77777777" w:rsidR="004758A5" w:rsidRDefault="004758A5">
      <w:pPr>
        <w:spacing w:after="0" w:line="240" w:lineRule="auto"/>
      </w:pPr>
      <w:r>
        <w:separator/>
      </w:r>
    </w:p>
  </w:footnote>
  <w:footnote w:type="continuationSeparator" w:id="0">
    <w:p w14:paraId="440ED78C" w14:textId="77777777" w:rsidR="004758A5" w:rsidRDefault="0047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8C64" w14:textId="77777777" w:rsidR="002C2792" w:rsidRDefault="00501E89">
    <w:pPr>
      <w:pStyle w:val="Zhlav"/>
    </w:pPr>
    <w:r>
      <w:tab/>
    </w:r>
    <w:r>
      <w:tab/>
    </w:r>
  </w:p>
  <w:p w14:paraId="7355BE27" w14:textId="77777777" w:rsidR="002C2792" w:rsidRDefault="002C27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A2B31"/>
    <w:multiLevelType w:val="multilevel"/>
    <w:tmpl w:val="76869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15776E"/>
    <w:multiLevelType w:val="multilevel"/>
    <w:tmpl w:val="07D863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3570850">
    <w:abstractNumId w:val="1"/>
  </w:num>
  <w:num w:numId="2" w16cid:durableId="83604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2"/>
    <w:rsid w:val="000500EA"/>
    <w:rsid w:val="002C2792"/>
    <w:rsid w:val="003707B1"/>
    <w:rsid w:val="004758A5"/>
    <w:rsid w:val="004F3F2C"/>
    <w:rsid w:val="00501E89"/>
    <w:rsid w:val="007B155D"/>
    <w:rsid w:val="008579BB"/>
    <w:rsid w:val="00DA5B2A"/>
    <w:rsid w:val="00DB4608"/>
    <w:rsid w:val="00DE1F3E"/>
    <w:rsid w:val="00F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8004"/>
  <w15:docId w15:val="{DE306511-2DA5-4323-BB52-C4BB2E8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B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B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9B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9B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9B44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9B44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9B44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9B44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9B44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9B44FB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9B44F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9B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9B44F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B44FB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9B44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44FB"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B44FB"/>
  </w:style>
  <w:style w:type="character" w:customStyle="1" w:styleId="ZpatChar">
    <w:name w:val="Zápatí Char"/>
    <w:basedOn w:val="Standardnpsmoodstavce"/>
    <w:link w:val="Zpat"/>
    <w:uiPriority w:val="99"/>
    <w:qFormat/>
    <w:rsid w:val="009B44FB"/>
  </w:style>
  <w:style w:type="character" w:customStyle="1" w:styleId="WebovstrnkyvzpatChar">
    <w:name w:val="Webové stránky v zápatí Char"/>
    <w:basedOn w:val="Standardnpsmoodstavce"/>
    <w:link w:val="Webovstrnkyvzpat"/>
    <w:qFormat/>
    <w:rsid w:val="009B44FB"/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Nzev">
    <w:name w:val="Title"/>
    <w:basedOn w:val="Normln"/>
    <w:next w:val="Normln"/>
    <w:link w:val="NzevChar"/>
    <w:uiPriority w:val="10"/>
    <w:qFormat/>
    <w:rsid w:val="009B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44FB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44F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B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B44F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B44F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bovstrnkyvzpat">
    <w:name w:val="Webové stránky v zápatí"/>
    <w:basedOn w:val="Normln"/>
    <w:link w:val="WebovstrnkyvzpatChar"/>
    <w:qFormat/>
    <w:rsid w:val="009B44FB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kern w:val="0"/>
      <w:sz w:val="24"/>
      <w:szCs w:val="24"/>
      <w14:ligatures w14:val="none"/>
    </w:rPr>
  </w:style>
  <w:style w:type="paragraph" w:customStyle="1" w:styleId="FrameContents">
    <w:name w:val="Frame Contents"/>
    <w:basedOn w:val="Normln"/>
    <w:qFormat/>
  </w:style>
  <w:style w:type="paragraph" w:styleId="Normlnweb">
    <w:name w:val="Normal (Web)"/>
    <w:basedOn w:val="Normln"/>
    <w:uiPriority w:val="99"/>
    <w:semiHidden/>
    <w:unhideWhenUsed/>
    <w:rsid w:val="00DE1F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9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74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7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676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56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7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1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9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6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70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7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impuls@impuls-sro.cz</dc:creator>
  <dc:description/>
  <cp:lastModifiedBy>impuls@impuls-sro.cz</cp:lastModifiedBy>
  <cp:revision>3</cp:revision>
  <dcterms:created xsi:type="dcterms:W3CDTF">2024-05-03T12:51:00Z</dcterms:created>
  <dcterms:modified xsi:type="dcterms:W3CDTF">2024-05-03T12:58:00Z</dcterms:modified>
  <dc:language>en-US</dc:language>
</cp:coreProperties>
</file>